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72" w:rsidRPr="007B6E62" w:rsidRDefault="00672672" w:rsidP="00672672">
      <w:pPr>
        <w:jc w:val="center"/>
        <w:rPr>
          <w:rFonts w:ascii="Times New Roman" w:hAnsi="Times New Roman" w:cs="Times New Roman"/>
          <w:b/>
          <w:sz w:val="32"/>
          <w:szCs w:val="24"/>
        </w:rPr>
      </w:pPr>
      <w:proofErr w:type="spellStart"/>
      <w:r w:rsidRPr="007B6E62">
        <w:rPr>
          <w:rFonts w:ascii="Times New Roman" w:hAnsi="Times New Roman" w:cs="Times New Roman"/>
          <w:b/>
          <w:sz w:val="32"/>
          <w:szCs w:val="24"/>
        </w:rPr>
        <w:t>Gaganyan</w:t>
      </w:r>
      <w:proofErr w:type="spellEnd"/>
    </w:p>
    <w:p w:rsidR="00672672" w:rsidRPr="004F5758" w:rsidRDefault="007B6E62" w:rsidP="00672672">
      <w:pPr>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D.D.Kulkarni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Sujal</w:t>
      </w:r>
      <w:proofErr w:type="spellEnd"/>
      <w:r>
        <w:rPr>
          <w:rFonts w:ascii="Times New Roman" w:hAnsi="Times New Roman" w:cs="Times New Roman"/>
          <w:sz w:val="24"/>
          <w:szCs w:val="24"/>
        </w:rPr>
        <w:t xml:space="preserve"> S.</w:t>
      </w:r>
      <w:r w:rsidR="00672672" w:rsidRPr="004F5758">
        <w:rPr>
          <w:rFonts w:ascii="Times New Roman" w:hAnsi="Times New Roman" w:cs="Times New Roman"/>
          <w:sz w:val="24"/>
          <w:szCs w:val="24"/>
        </w:rPr>
        <w:t xml:space="preserve"> </w:t>
      </w:r>
      <w:proofErr w:type="spellStart"/>
      <w:r w:rsidR="00672672" w:rsidRPr="004F5758">
        <w:rPr>
          <w:rFonts w:ascii="Times New Roman" w:hAnsi="Times New Roman" w:cs="Times New Roman"/>
          <w:sz w:val="24"/>
          <w:szCs w:val="24"/>
        </w:rPr>
        <w:t>Wagaje</w:t>
      </w:r>
      <w:proofErr w:type="spellEnd"/>
      <w:r w:rsidR="00672672" w:rsidRPr="004F5758">
        <w:rPr>
          <w:rFonts w:ascii="Times New Roman" w:hAnsi="Times New Roman" w:cs="Times New Roman"/>
          <w:sz w:val="24"/>
          <w:szCs w:val="24"/>
        </w:rPr>
        <w:t xml:space="preserve"> (</w:t>
      </w:r>
      <w:proofErr w:type="spellStart"/>
      <w:r w:rsidR="00672672" w:rsidRPr="004F5758">
        <w:rPr>
          <w:rFonts w:ascii="Times New Roman" w:hAnsi="Times New Roman" w:cs="Times New Roman"/>
          <w:sz w:val="24"/>
          <w:szCs w:val="24"/>
        </w:rPr>
        <w:t>F.Y.B.Sc</w:t>
      </w:r>
      <w:proofErr w:type="spellEnd"/>
      <w:r w:rsidR="00672672" w:rsidRPr="004F5758">
        <w:rPr>
          <w:rFonts w:ascii="Times New Roman" w:hAnsi="Times New Roman" w:cs="Times New Roman"/>
          <w:sz w:val="24"/>
          <w:szCs w:val="24"/>
        </w:rPr>
        <w:t>.)</w:t>
      </w:r>
    </w:p>
    <w:p w:rsidR="00672672" w:rsidRPr="004F5758" w:rsidRDefault="00672672" w:rsidP="00672672">
      <w:pPr>
        <w:rPr>
          <w:rFonts w:ascii="Times New Roman" w:hAnsi="Times New Roman" w:cs="Times New Roman"/>
          <w:b/>
          <w:sz w:val="24"/>
          <w:szCs w:val="24"/>
        </w:rPr>
      </w:pPr>
      <w:r w:rsidRPr="004F5758">
        <w:rPr>
          <w:rFonts w:ascii="Times New Roman" w:hAnsi="Times New Roman" w:cs="Times New Roman"/>
          <w:b/>
          <w:sz w:val="24"/>
          <w:szCs w:val="24"/>
        </w:rPr>
        <w:t>History</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xml:space="preserve">The primary mandate of HSFC is to spearhead ISRO’s </w:t>
      </w:r>
      <w:proofErr w:type="spellStart"/>
      <w:r w:rsidRPr="004F5758">
        <w:rPr>
          <w:rFonts w:ascii="Times New Roman" w:hAnsi="Times New Roman" w:cs="Times New Roman"/>
          <w:sz w:val="24"/>
          <w:szCs w:val="24"/>
        </w:rPr>
        <w:t>Gaganyaan</w:t>
      </w:r>
      <w:proofErr w:type="spellEnd"/>
      <w:r w:rsidRPr="004F5758">
        <w:rPr>
          <w:rFonts w:ascii="Times New Roman" w:hAnsi="Times New Roman" w:cs="Times New Roman"/>
          <w:sz w:val="24"/>
          <w:szCs w:val="24"/>
        </w:rPr>
        <w:t xml:space="preserve"> programme through co-ordinated efforts and focus all the activities that are carried out in other ISRO centres, research labs in India, Indian academia and Industries towards accomplishing the mission. HSFC, as the lead Centre for Human space flight activities conforms to high standards of reliability and human safety in undertaking R&amp;D activities in new technology areas, such as life support systems, Human Factors Engineering, Bioastronautics, Crew training and Human rating &amp; certification. These areas would constitute important components for future sustained human space flight activities like rendezvous and docking, space station building and interplanetary collaborative manned missions to Moon/Mars and near-earth asteroids.</w:t>
      </w:r>
    </w:p>
    <w:p w:rsidR="00672672" w:rsidRPr="004F5758" w:rsidRDefault="00672672" w:rsidP="00672672">
      <w:pPr>
        <w:rPr>
          <w:rFonts w:ascii="Times New Roman" w:hAnsi="Times New Roman" w:cs="Times New Roman"/>
          <w:b/>
          <w:sz w:val="24"/>
          <w:szCs w:val="24"/>
        </w:rPr>
      </w:pPr>
      <w:r w:rsidRPr="004F5758">
        <w:rPr>
          <w:rFonts w:ascii="Times New Roman" w:hAnsi="Times New Roman" w:cs="Times New Roman"/>
          <w:b/>
          <w:sz w:val="24"/>
          <w:szCs w:val="24"/>
        </w:rPr>
        <w:t>Introduction</w:t>
      </w:r>
    </w:p>
    <w:p w:rsidR="00672672" w:rsidRPr="004F5758" w:rsidRDefault="00672672" w:rsidP="00672672">
      <w:pPr>
        <w:rPr>
          <w:rFonts w:ascii="Times New Roman" w:hAnsi="Times New Roman" w:cs="Times New Roman"/>
          <w:sz w:val="24"/>
          <w:szCs w:val="24"/>
        </w:rPr>
      </w:pPr>
      <w:proofErr w:type="spellStart"/>
      <w:r w:rsidRPr="004F5758">
        <w:rPr>
          <w:rFonts w:ascii="Times New Roman" w:hAnsi="Times New Roman" w:cs="Times New Roman"/>
          <w:sz w:val="24"/>
          <w:szCs w:val="24"/>
        </w:rPr>
        <w:t>Gaganyaan</w:t>
      </w:r>
      <w:proofErr w:type="spellEnd"/>
      <w:r w:rsidRPr="004F5758">
        <w:rPr>
          <w:rFonts w:ascii="Times New Roman" w:hAnsi="Times New Roman" w:cs="Times New Roman"/>
          <w:sz w:val="24"/>
          <w:szCs w:val="24"/>
        </w:rPr>
        <w:t xml:space="preserve"> project envisages demonstration of human spaceflight capability by launching crew of 3 members to an orbit of 400 km for a 3 days mission and bring them back safely to earth, </w:t>
      </w:r>
      <w:proofErr w:type="spellStart"/>
      <w:r w:rsidRPr="004F5758">
        <w:rPr>
          <w:rFonts w:ascii="Times New Roman" w:hAnsi="Times New Roman" w:cs="Times New Roman"/>
          <w:sz w:val="24"/>
          <w:szCs w:val="24"/>
        </w:rPr>
        <w:t>bylandingin</w:t>
      </w:r>
      <w:proofErr w:type="spellEnd"/>
      <w:r w:rsidRPr="004F5758">
        <w:rPr>
          <w:rFonts w:ascii="Times New Roman" w:hAnsi="Times New Roman" w:cs="Times New Roman"/>
          <w:sz w:val="24"/>
          <w:szCs w:val="24"/>
        </w:rPr>
        <w:t xml:space="preserve"> Indian sea waters.</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xml:space="preserve">The project </w:t>
      </w:r>
      <w:proofErr w:type="gramStart"/>
      <w:r w:rsidRPr="004F5758">
        <w:rPr>
          <w:rFonts w:ascii="Times New Roman" w:hAnsi="Times New Roman" w:cs="Times New Roman"/>
          <w:sz w:val="24"/>
          <w:szCs w:val="24"/>
        </w:rPr>
        <w:t>Is</w:t>
      </w:r>
      <w:proofErr w:type="gramEnd"/>
      <w:r w:rsidRPr="004F5758">
        <w:rPr>
          <w:rFonts w:ascii="Times New Roman" w:hAnsi="Times New Roman" w:cs="Times New Roman"/>
          <w:sz w:val="24"/>
          <w:szCs w:val="24"/>
        </w:rPr>
        <w:t xml:space="preserve"> accomplished through an optimal strategy by considering </w:t>
      </w:r>
      <w:proofErr w:type="spellStart"/>
      <w:r w:rsidRPr="004F5758">
        <w:rPr>
          <w:rFonts w:ascii="Times New Roman" w:hAnsi="Times New Roman" w:cs="Times New Roman"/>
          <w:sz w:val="24"/>
          <w:szCs w:val="24"/>
        </w:rPr>
        <w:t>inhouse</w:t>
      </w:r>
      <w:proofErr w:type="spellEnd"/>
      <w:r w:rsidRPr="004F5758">
        <w:rPr>
          <w:rFonts w:ascii="Times New Roman" w:hAnsi="Times New Roman" w:cs="Times New Roman"/>
          <w:sz w:val="24"/>
          <w:szCs w:val="24"/>
        </w:rPr>
        <w:t xml:space="preserve"> expertise, experience of Indian industry, intellectual capabilities of Indian academia &amp; research institutions along with cutting edge technologies available with international agencies. The pre-requisites for </w:t>
      </w:r>
      <w:proofErr w:type="spellStart"/>
      <w:r w:rsidRPr="004F5758">
        <w:rPr>
          <w:rFonts w:ascii="Times New Roman" w:hAnsi="Times New Roman" w:cs="Times New Roman"/>
          <w:sz w:val="24"/>
          <w:szCs w:val="24"/>
        </w:rPr>
        <w:t>Gaganyaan</w:t>
      </w:r>
      <w:proofErr w:type="spellEnd"/>
      <w:r w:rsidRPr="004F5758">
        <w:rPr>
          <w:rFonts w:ascii="Times New Roman" w:hAnsi="Times New Roman" w:cs="Times New Roman"/>
          <w:sz w:val="24"/>
          <w:szCs w:val="24"/>
        </w:rPr>
        <w:t xml:space="preserve"> mission include development of many critical technologies including human rated launch vehicle for carrying crew safely to space, Life Support System to provide an earth like environment to crew in space, crew emergency escape provision and evolving crew management aspects for training, recovery and rehabilitation of crew.</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Various precursor</w:t>
      </w:r>
      <w:r w:rsidR="004F5758" w:rsidRPr="004F5758">
        <w:rPr>
          <w:rFonts w:ascii="Times New Roman" w:hAnsi="Times New Roman" w:cs="Times New Roman"/>
          <w:sz w:val="24"/>
          <w:szCs w:val="24"/>
        </w:rPr>
        <w:t xml:space="preserve"> </w:t>
      </w:r>
      <w:r w:rsidRPr="004F5758">
        <w:rPr>
          <w:rFonts w:ascii="Times New Roman" w:hAnsi="Times New Roman" w:cs="Times New Roman"/>
          <w:sz w:val="24"/>
          <w:szCs w:val="24"/>
        </w:rPr>
        <w:t>missions are planned for demonstrating the Technology Preparedness Levels before carrying out the actual Human Space Flight mission. These demonstrator missions include Integrated Air Drop Test (IADT), Pad Abort Test (PAT) and Test Vehicle (TV) flights. Safety and reliability of all systems will be proven in unmanned missions preceding manned mission</w:t>
      </w:r>
    </w:p>
    <w:p w:rsidR="00672672" w:rsidRPr="004F5758" w:rsidRDefault="00672672" w:rsidP="00672672">
      <w:pPr>
        <w:rPr>
          <w:rFonts w:ascii="Times New Roman" w:hAnsi="Times New Roman" w:cs="Times New Roman"/>
          <w:b/>
          <w:sz w:val="24"/>
          <w:szCs w:val="24"/>
        </w:rPr>
      </w:pPr>
      <w:proofErr w:type="spellStart"/>
      <w:r w:rsidRPr="004F5758">
        <w:rPr>
          <w:rFonts w:ascii="Times New Roman" w:hAnsi="Times New Roman" w:cs="Times New Roman"/>
          <w:b/>
          <w:sz w:val="24"/>
          <w:szCs w:val="24"/>
        </w:rPr>
        <w:t>Humanrated</w:t>
      </w:r>
      <w:proofErr w:type="spellEnd"/>
      <w:r w:rsidRPr="004F5758">
        <w:rPr>
          <w:rFonts w:ascii="Times New Roman" w:hAnsi="Times New Roman" w:cs="Times New Roman"/>
          <w:b/>
          <w:sz w:val="24"/>
          <w:szCs w:val="24"/>
        </w:rPr>
        <w:t xml:space="preserve"> LVM3-HLVM3</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xml:space="preserve">LVM3 rocket- The well proven and reliable heavy lift launcher of </w:t>
      </w:r>
      <w:proofErr w:type="gramStart"/>
      <w:r w:rsidRPr="004F5758">
        <w:rPr>
          <w:rFonts w:ascii="Times New Roman" w:hAnsi="Times New Roman" w:cs="Times New Roman"/>
          <w:sz w:val="24"/>
          <w:szCs w:val="24"/>
        </w:rPr>
        <w:t>ISRO,</w:t>
      </w:r>
      <w:proofErr w:type="gramEnd"/>
      <w:r w:rsidRPr="004F5758">
        <w:rPr>
          <w:rFonts w:ascii="Times New Roman" w:hAnsi="Times New Roman" w:cs="Times New Roman"/>
          <w:sz w:val="24"/>
          <w:szCs w:val="24"/>
        </w:rPr>
        <w:t xml:space="preserve"> is identified as the launch vehicle for </w:t>
      </w:r>
      <w:proofErr w:type="spellStart"/>
      <w:r w:rsidRPr="004F5758">
        <w:rPr>
          <w:rFonts w:ascii="Times New Roman" w:hAnsi="Times New Roman" w:cs="Times New Roman"/>
          <w:sz w:val="24"/>
          <w:szCs w:val="24"/>
        </w:rPr>
        <w:t>Gaganyaan</w:t>
      </w:r>
      <w:proofErr w:type="spellEnd"/>
      <w:r w:rsidRPr="004F5758">
        <w:rPr>
          <w:rFonts w:ascii="Times New Roman" w:hAnsi="Times New Roman" w:cs="Times New Roman"/>
          <w:sz w:val="24"/>
          <w:szCs w:val="24"/>
        </w:rPr>
        <w:t xml:space="preserve"> mission. It consists of solid stage, liquid stage and cryogenic stage. All systems in LVM3 launch vehicle are re-configured to meet human</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xml:space="preserve">Rating requirements and christened Human Rated LVM3. HLVM3 will be capable of </w:t>
      </w:r>
      <w:proofErr w:type="spellStart"/>
      <w:r w:rsidRPr="004F5758">
        <w:rPr>
          <w:rFonts w:ascii="Times New Roman" w:hAnsi="Times New Roman" w:cs="Times New Roman"/>
          <w:sz w:val="24"/>
          <w:szCs w:val="24"/>
        </w:rPr>
        <w:t>launchingthe</w:t>
      </w:r>
      <w:proofErr w:type="spellEnd"/>
      <w:r w:rsidRPr="004F5758">
        <w:rPr>
          <w:rFonts w:ascii="Times New Roman" w:hAnsi="Times New Roman" w:cs="Times New Roman"/>
          <w:sz w:val="24"/>
          <w:szCs w:val="24"/>
        </w:rPr>
        <w:t xml:space="preserve"> Orbital Module to an intended Low Earth Orbit of 400 km.</w:t>
      </w:r>
    </w:p>
    <w:p w:rsidR="00672672" w:rsidRDefault="00672672" w:rsidP="00672672">
      <w:pPr>
        <w:rPr>
          <w:rFonts w:ascii="Times New Roman" w:hAnsi="Times New Roman" w:cs="Times New Roman"/>
          <w:sz w:val="24"/>
          <w:szCs w:val="24"/>
        </w:rPr>
      </w:pPr>
      <w:r w:rsidRPr="004F5758">
        <w:rPr>
          <w:rFonts w:ascii="Times New Roman" w:hAnsi="Times New Roman" w:cs="Times New Roman"/>
          <w:sz w:val="24"/>
          <w:szCs w:val="24"/>
        </w:rPr>
        <w:lastRenderedPageBreak/>
        <w:t xml:space="preserve">HLVM3 consists of Crew Escape System (CES) powered by a set of quick acting, </w:t>
      </w:r>
      <w:proofErr w:type="spellStart"/>
      <w:r w:rsidRPr="004F5758">
        <w:rPr>
          <w:rFonts w:ascii="Times New Roman" w:hAnsi="Times New Roman" w:cs="Times New Roman"/>
          <w:sz w:val="24"/>
          <w:szCs w:val="24"/>
        </w:rPr>
        <w:t>highburn</w:t>
      </w:r>
      <w:proofErr w:type="spellEnd"/>
      <w:r w:rsidRPr="004F5758">
        <w:rPr>
          <w:rFonts w:ascii="Times New Roman" w:hAnsi="Times New Roman" w:cs="Times New Roman"/>
          <w:sz w:val="24"/>
          <w:szCs w:val="24"/>
        </w:rPr>
        <w:t xml:space="preserve"> rate solid motors which ensures that Crew Module along with crew is taken to a safe distance in case of any emergency either at launch pad or during ascent phase.</w:t>
      </w:r>
    </w:p>
    <w:p w:rsidR="004F5758" w:rsidRDefault="004F5758" w:rsidP="00672672">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8194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2400300"/>
                    </a:xfrm>
                    <a:prstGeom prst="rect">
                      <a:avLst/>
                    </a:prstGeom>
                    <a:noFill/>
                    <a:ln>
                      <a:noFill/>
                    </a:ln>
                  </pic:spPr>
                </pic:pic>
              </a:graphicData>
            </a:graphic>
          </wp:inline>
        </w:drawing>
      </w:r>
    </w:p>
    <w:p w:rsidR="004F5758" w:rsidRDefault="004F5758" w:rsidP="00672672">
      <w:pPr>
        <w:rPr>
          <w:rFonts w:ascii="Times New Roman" w:hAnsi="Times New Roman" w:cs="Times New Roman"/>
          <w:sz w:val="24"/>
          <w:szCs w:val="24"/>
        </w:rPr>
      </w:pPr>
    </w:p>
    <w:p w:rsidR="004F5758" w:rsidRDefault="004F5758" w:rsidP="00672672">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750820" cy="2004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820" cy="2004060"/>
                    </a:xfrm>
                    <a:prstGeom prst="rect">
                      <a:avLst/>
                    </a:prstGeom>
                    <a:noFill/>
                    <a:ln>
                      <a:noFill/>
                    </a:ln>
                  </pic:spPr>
                </pic:pic>
              </a:graphicData>
            </a:graphic>
          </wp:inline>
        </w:drawing>
      </w:r>
    </w:p>
    <w:p w:rsidR="00672672" w:rsidRPr="004F5758" w:rsidRDefault="00672672" w:rsidP="00672672">
      <w:pPr>
        <w:rPr>
          <w:rFonts w:ascii="Times New Roman" w:hAnsi="Times New Roman" w:cs="Times New Roman"/>
          <w:b/>
          <w:sz w:val="24"/>
          <w:szCs w:val="24"/>
        </w:rPr>
      </w:pPr>
      <w:r w:rsidRPr="004F5758">
        <w:rPr>
          <w:rFonts w:ascii="Times New Roman" w:hAnsi="Times New Roman" w:cs="Times New Roman"/>
          <w:sz w:val="24"/>
          <w:szCs w:val="24"/>
        </w:rPr>
        <w:t>L</w:t>
      </w:r>
      <w:r w:rsidR="004F5758">
        <w:rPr>
          <w:rFonts w:ascii="Times New Roman" w:hAnsi="Times New Roman" w:cs="Times New Roman"/>
          <w:sz w:val="24"/>
          <w:szCs w:val="24"/>
        </w:rPr>
        <w:t xml:space="preserve">- </w:t>
      </w:r>
      <w:r w:rsidRPr="004F5758">
        <w:rPr>
          <w:rFonts w:ascii="Times New Roman" w:hAnsi="Times New Roman" w:cs="Times New Roman"/>
          <w:b/>
          <w:sz w:val="24"/>
          <w:szCs w:val="24"/>
        </w:rPr>
        <w:t>Orbital module</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Orbital Module (OM) that will be Orbiting Earth comprises of Crew Module (CM) and Service Module (SM). DM is equipped with state-of-the-art avionics systems with adequate redundancy considering human safety.</w:t>
      </w:r>
    </w:p>
    <w:p w:rsidR="00672672" w:rsidRPr="004F5758" w:rsidRDefault="00672672" w:rsidP="00672672">
      <w:pPr>
        <w:rPr>
          <w:rFonts w:ascii="Times New Roman" w:hAnsi="Times New Roman" w:cs="Times New Roman"/>
          <w:sz w:val="24"/>
          <w:szCs w:val="24"/>
        </w:rPr>
      </w:pPr>
      <w:proofErr w:type="spellStart"/>
      <w:r w:rsidRPr="004F5758">
        <w:rPr>
          <w:rFonts w:ascii="Times New Roman" w:hAnsi="Times New Roman" w:cs="Times New Roman"/>
          <w:sz w:val="24"/>
          <w:szCs w:val="24"/>
        </w:rPr>
        <w:t>CMis</w:t>
      </w:r>
      <w:proofErr w:type="spellEnd"/>
      <w:r w:rsidRPr="004F5758">
        <w:rPr>
          <w:rFonts w:ascii="Times New Roman" w:hAnsi="Times New Roman" w:cs="Times New Roman"/>
          <w:sz w:val="24"/>
          <w:szCs w:val="24"/>
        </w:rPr>
        <w:t xml:space="preserve"> the habitable space with Earth like environment in space for the crew. It is of double walled construction consisting of pressurized metallic Inner Structure and unpressurised External Structure with Thermal Protection System (TPS). It houses the crew interfaces, human centric products, life support system, avionics and deceleration systems. It is also designed for re-entry to ensure safety of the crew during descent till touchdown.</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SM will be used for providing necessary support to CM while in orbit. It is an unpressurized structure containing thermal system, propulsion system, power systems, avionics systems and deployment mechanisms.</w:t>
      </w:r>
    </w:p>
    <w:p w:rsidR="00672672" w:rsidRPr="004F5758" w:rsidRDefault="00672672" w:rsidP="00672672">
      <w:pPr>
        <w:rPr>
          <w:rFonts w:ascii="Times New Roman" w:hAnsi="Times New Roman" w:cs="Times New Roman"/>
          <w:sz w:val="24"/>
          <w:szCs w:val="24"/>
        </w:rPr>
      </w:pPr>
      <w:proofErr w:type="gramStart"/>
      <w:r w:rsidRPr="004F5758">
        <w:rPr>
          <w:rFonts w:ascii="Times New Roman" w:hAnsi="Times New Roman" w:cs="Times New Roman"/>
          <w:sz w:val="24"/>
          <w:szCs w:val="24"/>
        </w:rPr>
        <w:lastRenderedPageBreak/>
        <w:t xml:space="preserve">New technologies being developed for </w:t>
      </w:r>
      <w:proofErr w:type="spellStart"/>
      <w:r w:rsidRPr="004F5758">
        <w:rPr>
          <w:rFonts w:ascii="Times New Roman" w:hAnsi="Times New Roman" w:cs="Times New Roman"/>
          <w:sz w:val="24"/>
          <w:szCs w:val="24"/>
        </w:rPr>
        <w:t>Gaganyaan</w:t>
      </w:r>
      <w:proofErr w:type="spellEnd"/>
      <w:r w:rsidRPr="004F5758">
        <w:rPr>
          <w:rFonts w:ascii="Times New Roman" w:hAnsi="Times New Roman" w:cs="Times New Roman"/>
          <w:sz w:val="24"/>
          <w:szCs w:val="24"/>
        </w:rPr>
        <w:t>.</w:t>
      </w:r>
      <w:proofErr w:type="gramEnd"/>
      <w:r w:rsidRPr="004F5758">
        <w:rPr>
          <w:rFonts w:ascii="Times New Roman" w:hAnsi="Times New Roman" w:cs="Times New Roman"/>
          <w:sz w:val="24"/>
          <w:szCs w:val="24"/>
        </w:rPr>
        <w:t xml:space="preserve"> Human safety is of paramount importance in </w:t>
      </w:r>
      <w:proofErr w:type="spellStart"/>
      <w:r w:rsidRPr="004F5758">
        <w:rPr>
          <w:rFonts w:ascii="Times New Roman" w:hAnsi="Times New Roman" w:cs="Times New Roman"/>
          <w:sz w:val="24"/>
          <w:szCs w:val="24"/>
        </w:rPr>
        <w:t>Gaganyaan</w:t>
      </w:r>
      <w:proofErr w:type="spellEnd"/>
      <w:r w:rsidRPr="004F5758">
        <w:rPr>
          <w:rFonts w:ascii="Times New Roman" w:hAnsi="Times New Roman" w:cs="Times New Roman"/>
          <w:sz w:val="24"/>
          <w:szCs w:val="24"/>
        </w:rPr>
        <w:t xml:space="preserve"> mission. In order to ensure the same, various new technologies comprising of Engineering systems and Human centric systems are being developed and realised.</w:t>
      </w:r>
    </w:p>
    <w:p w:rsidR="00672672" w:rsidRPr="004F5758" w:rsidRDefault="00672672" w:rsidP="00672672">
      <w:pPr>
        <w:rPr>
          <w:rFonts w:ascii="Times New Roman" w:hAnsi="Times New Roman" w:cs="Times New Roman"/>
          <w:b/>
          <w:sz w:val="24"/>
          <w:szCs w:val="24"/>
        </w:rPr>
      </w:pPr>
      <w:r w:rsidRPr="004F5758">
        <w:rPr>
          <w:rFonts w:ascii="Times New Roman" w:hAnsi="Times New Roman" w:cs="Times New Roman"/>
          <w:b/>
          <w:sz w:val="24"/>
          <w:szCs w:val="24"/>
        </w:rPr>
        <w:t xml:space="preserve">Crew training for </w:t>
      </w:r>
      <w:proofErr w:type="spellStart"/>
      <w:r w:rsidRPr="004F5758">
        <w:rPr>
          <w:rFonts w:ascii="Times New Roman" w:hAnsi="Times New Roman" w:cs="Times New Roman"/>
          <w:b/>
          <w:sz w:val="24"/>
          <w:szCs w:val="24"/>
        </w:rPr>
        <w:t>Gaganyaan</w:t>
      </w:r>
      <w:proofErr w:type="spellEnd"/>
    </w:p>
    <w:p w:rsidR="00672672"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xml:space="preserve">Astronaut Training Facility established in Bengaluru caters to Classroom training. Physical Fitness training, Simulator training and Flight suit training. Training modules cover academic courses, </w:t>
      </w:r>
      <w:proofErr w:type="spellStart"/>
      <w:r w:rsidRPr="004F5758">
        <w:rPr>
          <w:rFonts w:ascii="Times New Roman" w:hAnsi="Times New Roman" w:cs="Times New Roman"/>
          <w:sz w:val="24"/>
          <w:szCs w:val="24"/>
        </w:rPr>
        <w:t>Gaganyaan</w:t>
      </w:r>
      <w:proofErr w:type="spellEnd"/>
      <w:r w:rsidRPr="004F5758">
        <w:rPr>
          <w:rFonts w:ascii="Times New Roman" w:hAnsi="Times New Roman" w:cs="Times New Roman"/>
          <w:sz w:val="24"/>
          <w:szCs w:val="24"/>
        </w:rPr>
        <w:t xml:space="preserve"> Flight Systems, Micro-gravity familiarization through Parabolic Flights, Aero-medical training, Recovery &amp; Survival training, mastering of Flight Procedures and training on Crew Training Simulators. </w:t>
      </w:r>
      <w:proofErr w:type="gramStart"/>
      <w:r w:rsidRPr="004F5758">
        <w:rPr>
          <w:rFonts w:ascii="Times New Roman" w:hAnsi="Times New Roman" w:cs="Times New Roman"/>
          <w:sz w:val="24"/>
          <w:szCs w:val="24"/>
        </w:rPr>
        <w:t>Aero medical training.</w:t>
      </w:r>
      <w:proofErr w:type="gramEnd"/>
      <w:r w:rsidRPr="004F5758">
        <w:rPr>
          <w:rFonts w:ascii="Times New Roman" w:hAnsi="Times New Roman" w:cs="Times New Roman"/>
          <w:sz w:val="24"/>
          <w:szCs w:val="24"/>
        </w:rPr>
        <w:t xml:space="preserve"> Periodical flying practice and Yoga are also included as part of the training</w:t>
      </w:r>
    </w:p>
    <w:p w:rsidR="004F5758" w:rsidRDefault="004F5758" w:rsidP="00672672">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872740" cy="2926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740" cy="2926080"/>
                    </a:xfrm>
                    <a:prstGeom prst="rect">
                      <a:avLst/>
                    </a:prstGeom>
                    <a:noFill/>
                    <a:ln>
                      <a:noFill/>
                    </a:ln>
                  </pic:spPr>
                </pic:pic>
              </a:graphicData>
            </a:graphic>
          </wp:inline>
        </w:drawing>
      </w:r>
    </w:p>
    <w:p w:rsidR="00672672" w:rsidRPr="004F5758" w:rsidRDefault="00672672" w:rsidP="00672672">
      <w:pPr>
        <w:rPr>
          <w:rFonts w:ascii="Times New Roman" w:hAnsi="Times New Roman" w:cs="Times New Roman"/>
          <w:b/>
          <w:sz w:val="24"/>
          <w:szCs w:val="24"/>
        </w:rPr>
      </w:pPr>
      <w:r w:rsidRPr="004F5758">
        <w:rPr>
          <w:rFonts w:ascii="Times New Roman" w:hAnsi="Times New Roman" w:cs="Times New Roman"/>
          <w:b/>
          <w:sz w:val="24"/>
          <w:szCs w:val="24"/>
        </w:rPr>
        <w:t>Benefits</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Enhances Science &amp; Technology Levels of the Country</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xml:space="preserve">• National project involving other Institutes, </w:t>
      </w:r>
      <w:proofErr w:type="spellStart"/>
      <w:r w:rsidRPr="004F5758">
        <w:rPr>
          <w:rFonts w:ascii="Times New Roman" w:hAnsi="Times New Roman" w:cs="Times New Roman"/>
          <w:sz w:val="24"/>
          <w:szCs w:val="24"/>
        </w:rPr>
        <w:t>Academis</w:t>
      </w:r>
      <w:proofErr w:type="spellEnd"/>
      <w:r w:rsidRPr="004F5758">
        <w:rPr>
          <w:rFonts w:ascii="Times New Roman" w:hAnsi="Times New Roman" w:cs="Times New Roman"/>
          <w:sz w:val="24"/>
          <w:szCs w:val="24"/>
        </w:rPr>
        <w:t xml:space="preserve"> and industry</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Improves Industrial Growth</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•Inspires Youth to take challenges in Science Technology</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xml:space="preserve">• Technologies developed for societal </w:t>
      </w:r>
      <w:proofErr w:type="spellStart"/>
      <w:r w:rsidRPr="004F5758">
        <w:rPr>
          <w:rFonts w:ascii="Times New Roman" w:hAnsi="Times New Roman" w:cs="Times New Roman"/>
          <w:sz w:val="24"/>
          <w:szCs w:val="24"/>
        </w:rPr>
        <w:t>bonets</w:t>
      </w:r>
      <w:proofErr w:type="spellEnd"/>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Additional Human Resource Development</w:t>
      </w:r>
    </w:p>
    <w:p w:rsidR="00672672" w:rsidRPr="004F5758" w:rsidRDefault="00672672" w:rsidP="00672672">
      <w:pPr>
        <w:rPr>
          <w:rFonts w:ascii="Times New Roman" w:hAnsi="Times New Roman" w:cs="Times New Roman"/>
          <w:sz w:val="24"/>
          <w:szCs w:val="24"/>
        </w:rPr>
      </w:pPr>
      <w:r w:rsidRPr="004F5758">
        <w:rPr>
          <w:rFonts w:ascii="Times New Roman" w:hAnsi="Times New Roman" w:cs="Times New Roman"/>
          <w:sz w:val="24"/>
          <w:szCs w:val="24"/>
        </w:rPr>
        <w:t>• Provides way for the international Collaboration Policies</w:t>
      </w:r>
    </w:p>
    <w:p w:rsidR="00672672" w:rsidRPr="004F5758" w:rsidRDefault="00672672" w:rsidP="00672672">
      <w:pPr>
        <w:rPr>
          <w:rFonts w:ascii="Times New Roman" w:hAnsi="Times New Roman" w:cs="Times New Roman"/>
          <w:b/>
          <w:sz w:val="24"/>
          <w:szCs w:val="24"/>
        </w:rPr>
      </w:pPr>
      <w:r w:rsidRPr="004F5758">
        <w:rPr>
          <w:rFonts w:ascii="Times New Roman" w:hAnsi="Times New Roman" w:cs="Times New Roman"/>
          <w:b/>
          <w:sz w:val="24"/>
          <w:szCs w:val="24"/>
        </w:rPr>
        <w:t>References</w:t>
      </w:r>
      <w:r w:rsidR="004F5758" w:rsidRPr="004F5758">
        <w:rPr>
          <w:rFonts w:ascii="Times New Roman" w:hAnsi="Times New Roman" w:cs="Times New Roman"/>
          <w:b/>
          <w:sz w:val="24"/>
          <w:szCs w:val="24"/>
        </w:rPr>
        <w:t xml:space="preserve">:- </w:t>
      </w:r>
    </w:p>
    <w:p w:rsidR="00672672" w:rsidRPr="004F5758" w:rsidRDefault="00672672" w:rsidP="004F5758">
      <w:pPr>
        <w:pStyle w:val="ListParagraph"/>
        <w:numPr>
          <w:ilvl w:val="0"/>
          <w:numId w:val="1"/>
        </w:numPr>
        <w:rPr>
          <w:rFonts w:ascii="Times New Roman" w:hAnsi="Times New Roman" w:cs="Times New Roman"/>
          <w:sz w:val="24"/>
          <w:szCs w:val="24"/>
        </w:rPr>
      </w:pPr>
      <w:r w:rsidRPr="004F5758">
        <w:rPr>
          <w:rFonts w:ascii="Times New Roman" w:hAnsi="Times New Roman" w:cs="Times New Roman"/>
          <w:sz w:val="24"/>
          <w:szCs w:val="24"/>
        </w:rPr>
        <w:t>www.gogle.com</w:t>
      </w:r>
    </w:p>
    <w:p w:rsidR="00672672" w:rsidRPr="004F5758" w:rsidRDefault="00672672" w:rsidP="004F5758">
      <w:pPr>
        <w:pStyle w:val="ListParagraph"/>
        <w:numPr>
          <w:ilvl w:val="0"/>
          <w:numId w:val="1"/>
        </w:numPr>
        <w:rPr>
          <w:rFonts w:ascii="Times New Roman" w:hAnsi="Times New Roman" w:cs="Times New Roman"/>
          <w:sz w:val="24"/>
          <w:szCs w:val="24"/>
        </w:rPr>
      </w:pPr>
      <w:r w:rsidRPr="004F5758">
        <w:rPr>
          <w:rFonts w:ascii="Times New Roman" w:hAnsi="Times New Roman" w:cs="Times New Roman"/>
          <w:sz w:val="24"/>
          <w:szCs w:val="24"/>
        </w:rPr>
        <w:t>www.quora.com</w:t>
      </w:r>
    </w:p>
    <w:p w:rsidR="00672672" w:rsidRPr="004F5758" w:rsidRDefault="00672672" w:rsidP="004F5758">
      <w:pPr>
        <w:pStyle w:val="ListParagraph"/>
        <w:numPr>
          <w:ilvl w:val="0"/>
          <w:numId w:val="1"/>
        </w:numPr>
        <w:rPr>
          <w:rFonts w:ascii="Times New Roman" w:hAnsi="Times New Roman" w:cs="Times New Roman"/>
          <w:sz w:val="24"/>
          <w:szCs w:val="24"/>
        </w:rPr>
      </w:pPr>
      <w:r w:rsidRPr="004F5758">
        <w:rPr>
          <w:rFonts w:ascii="Times New Roman" w:hAnsi="Times New Roman" w:cs="Times New Roman"/>
          <w:sz w:val="24"/>
          <w:szCs w:val="24"/>
        </w:rPr>
        <w:lastRenderedPageBreak/>
        <w:t>www.wikipedia.com</w:t>
      </w:r>
    </w:p>
    <w:p w:rsidR="0039135B" w:rsidRPr="004F5758" w:rsidRDefault="00672672" w:rsidP="004F5758">
      <w:pPr>
        <w:pStyle w:val="ListParagraph"/>
        <w:numPr>
          <w:ilvl w:val="0"/>
          <w:numId w:val="1"/>
        </w:numPr>
        <w:rPr>
          <w:rFonts w:ascii="Times New Roman" w:hAnsi="Times New Roman" w:cs="Times New Roman"/>
          <w:sz w:val="24"/>
          <w:szCs w:val="24"/>
        </w:rPr>
      </w:pPr>
      <w:r w:rsidRPr="004F5758">
        <w:rPr>
          <w:rFonts w:ascii="Times New Roman" w:hAnsi="Times New Roman" w:cs="Times New Roman"/>
          <w:sz w:val="24"/>
          <w:szCs w:val="24"/>
        </w:rPr>
        <w:t>www.isro.com</w:t>
      </w:r>
    </w:p>
    <w:sectPr w:rsidR="0039135B" w:rsidRPr="004F57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1CD0"/>
    <w:multiLevelType w:val="hybridMultilevel"/>
    <w:tmpl w:val="0D3C34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ED5"/>
    <w:rsid w:val="0039135B"/>
    <w:rsid w:val="004F5758"/>
    <w:rsid w:val="00672672"/>
    <w:rsid w:val="006C1ED5"/>
    <w:rsid w:val="007B6E62"/>
    <w:rsid w:val="00DF03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758"/>
    <w:pPr>
      <w:ind w:left="720"/>
      <w:contextualSpacing/>
    </w:pPr>
  </w:style>
  <w:style w:type="paragraph" w:styleId="BalloonText">
    <w:name w:val="Balloon Text"/>
    <w:basedOn w:val="Normal"/>
    <w:link w:val="BalloonTextChar"/>
    <w:uiPriority w:val="99"/>
    <w:semiHidden/>
    <w:unhideWhenUsed/>
    <w:rsid w:val="004F5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7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758"/>
    <w:pPr>
      <w:ind w:left="720"/>
      <w:contextualSpacing/>
    </w:pPr>
  </w:style>
  <w:style w:type="paragraph" w:styleId="BalloonText">
    <w:name w:val="Balloon Text"/>
    <w:basedOn w:val="Normal"/>
    <w:link w:val="BalloonTextChar"/>
    <w:uiPriority w:val="99"/>
    <w:semiHidden/>
    <w:unhideWhenUsed/>
    <w:rsid w:val="004F5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7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727</Words>
  <Characters>4147</Characters>
  <Application>Microsoft Office Word</Application>
  <DocSecurity>0</DocSecurity>
  <Lines>34</Lines>
  <Paragraphs>9</Paragraphs>
  <ScaleCrop>false</ScaleCrop>
  <Company/>
  <LinksUpToDate>false</LinksUpToDate>
  <CharactersWithSpaces>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ddkul</dc:creator>
  <cp:keywords/>
  <dc:description/>
  <cp:lastModifiedBy>ddkul</cp:lastModifiedBy>
  <cp:revision>5</cp:revision>
  <dcterms:created xsi:type="dcterms:W3CDTF">2023-10-29T08:29:00Z</dcterms:created>
  <dcterms:modified xsi:type="dcterms:W3CDTF">2023-11-01T06:05:00Z</dcterms:modified>
</cp:coreProperties>
</file>